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20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关爱青少年心理健康</w:t>
      </w:r>
      <w:r>
        <w:rPr>
          <w:rFonts w:hint="default" w:ascii="Times New Roman" w:hAnsi="Times New Roman" w:eastAsia="宋体" w:cs="Times New Roman"/>
          <w:color w:val="000000"/>
          <w:kern w:val="0"/>
          <w:sz w:val="40"/>
          <w:szCs w:val="40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润心</w:t>
      </w:r>
      <w:r>
        <w:rPr>
          <w:rFonts w:hint="default" w:ascii="Times New Roman" w:hAnsi="Times New Roman" w:eastAsia="宋体" w:cs="Times New Roman"/>
          <w:color w:val="000000"/>
          <w:kern w:val="0"/>
          <w:sz w:val="40"/>
          <w:szCs w:val="40"/>
          <w:lang w:val="en-US"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 xml:space="preserve">行动 </w:t>
      </w:r>
      <w:r>
        <w:rPr>
          <w:rFonts w:hint="default" w:ascii="Times New Roman" w:hAnsi="Times New Roman" w:eastAsia="宋体" w:cs="Times New Roman"/>
          <w:color w:val="000000"/>
          <w:kern w:val="0"/>
          <w:sz w:val="40"/>
          <w:szCs w:val="40"/>
          <w:lang w:val="en-US" w:eastAsia="zh-CN" w:bidi="ar"/>
        </w:rPr>
        <w:t xml:space="preserve">2024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年秋季学期大学生心理健康教育工作重点任务清单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【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月】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一、重点关爱群体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已列入重点关爱库的学生；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未按时到校报到、放假期间产生过家庭矛盾、上学期期末考试不及格、补考未通过、转专业不成功、降级、复学、存在睡眠障碍的学生；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性格内向、孤僻、缺乏社会支持，经常打游戏、旷课、缺寝、经常联系不上、人际关系失调或恋爱受挫后出现心理、行为异常的学生。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二、重点工作任务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开会研究部署工作。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开学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各二级学院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召开秋季学期大学生心理健康教育工作会议，研究部署工作任务， 强化责任落实。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深入开展走访交流。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班主任、辅导员深入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学生社区和宿舍一线，及时了解学生思想动态和心理需求，切实为学生实际困难提供有效帮助和思想引导。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开展心理适应教育。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多途径宣传校园心理服务方式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，提高新生自助求助意识。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结合学院实际与专业特色，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研究制订团辅方案，以班级为单位开展破冰团辅活动，帮助新生尽快适应学习生活环境，引导老生积极应对开学阶段情绪波动。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组织老生心理普测。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严格按照统一部署，认真落实有关要求，调配工作力量，有序推进施测、回访和疏导干预等各项工作，确保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生心理普测全覆盖。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召开一次新生家长会。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在家长会上重点介绍学校心理健康相关工作，做好江苏省家长热线（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025-58255820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）宣传，提醒家长积极支持学生自主发展，密切关注学生情绪和身心状态，主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动沟通疾病史和休学经历，深化家校协同，促进学生健康成长。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6.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落实周周研判制度。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从开学之日起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每周开展重点关爱学生的分析研判，更新重点关注学生库名单，完善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一生一策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干预方案，定期开展学生谈心谈话，做好家校沟通和心理支持。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7.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启动心理健康课程工作。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开齐上好心理健康教育必修课、必选课和选修课，与时俱进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丰富教学内容，改进教学方法，不断提升教学质量。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8.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做好假期安全提醒。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针对中秋节、国庆节假期等特殊节点，提前发布安全提示，提醒班级、宿舍同学互相了解个人去向，落实请销假制度。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【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2024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月】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一、重点关爱群体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已列入重点关爱库的学生；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心理普测红色预警，以及橙色预警且关键指标异常（自述有不幸成长经历、不安全依恋关系等）的学生；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存在寝室人际关系紧张、家庭矛盾突出、恋爱受挫、学业困难等现实困境，以及存在情绪低落、睡眠障碍、网游成瘾、旷课、酗酒、违纪、失联等心理和行为异常的学生；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校外实习、校外租房走读的学生。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二、重点工作任务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更新重点关爱名单。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根据本月重点关爱群体特征，对学生进行深入摸排。符合有关特征且风险叠加的，要及时列入重点关爱学生库，予以积极关注和多元帮扶。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做好心理危机管理。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坚持每周开展重点关爱学生的分析研判，完善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一生一策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干预方案，定期开展学生谈心谈话，做好家校沟通和心理支持。持续宣传校心理咨询、省大学生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小时心理热线（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025-58255200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苏心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”APP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求助、江苏省家长热线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025-58255820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）等求助渠道。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组织新生心理普测。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严格按照统一部署，认真落实有关要求，调配工作力量，有序推进施测、回访和疏导干预等各项工作，确保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生心理普测全覆盖。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组织开展户外团体活动。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鼓励学生以学院、班级、社团、宿舍为单位，组织形式多样的户外团体活动，减压赋能，增进同学情谊。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开展新生心理委员培训。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帮助新生心理委员掌握基本的助人方法，明确告知重点关爱学生名单及关注方法，存在行为异常等涉及生命安全的情况要及时向辅导员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、班主任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报告。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做好学生假期安全教育。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及时关注学生国庆假期去向和返校情况，分类做好离校和留校学生的关心关爱工作，面向全体学生做好各方面安全提醒。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  <w:t>【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2024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11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  <w:t>月】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一、重点关爱群体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已列入重点关爱库的学生；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心理普测红色预警，以及橙色预警且关键指标异常（自述有不幸的成长经历、不安全依恋关系等）的学生；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存在寝室人际关系紧张、家庭矛盾突出、恋爱受挫、学业困难等现实困境，以及存在情绪低落、睡眠障碍、网游成瘾、旷课、酗酒、违纪、失联等心理和行为异常的学生；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4.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转本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压力大、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学业困难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、找工作不顺利、长期校外实习、校外租房走读的学生。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二、重点工作任务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更新重点关爱名单。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根据本月重点关爱群体特征，对学生进行深入摸排。符合有关特征且风险叠加的，要及时列入重点关爱学生库，予以积极关注和多元帮扶。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做好心理危机管理。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坚持每周开展重点关爱学生的分析研判，完善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一生一策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干预方案，定期开展学生谈心谈话，做好家校沟通和心理支持。持续宣传校心理咨询、省大学生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小时心理热线（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025-58255200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苏心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”APP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求助、江苏省家长热线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025-58255820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）等求助渠道。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持续做好新生普测工作。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持续做好心理普测回访建档和评估干预工作，深入分析新生心理状况及发展趋势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，对预警学生分级管理，分类施策。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开展学生抗挫折教育。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针对学生学业、就业、情感等常见问题，通过开展谈心谈话、线下线上讲座、主题班会、家校沟通等方式，鼓励引导受挫折的学生走出阴霾。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走访校外实习和租房走读学生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。密切关注校外实习学生的实习状态、工作压力、学业问题、亲子关系、感情状况和思想动态，特别是对于以往存在心理隐患的学生要重点关注和走访关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6.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摸排优秀学生心理问题。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结合心理普查结果和日常情况了解，对存在不幸成长经历、非安全依恋关系的优秀学生进行梳理摸排，了解其自我评价与外在表现是否一致，必要时给予支持。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【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2024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12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月】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一、重点关爱群体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已列入重点关爱库的学生；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存在寝室人际关系紧张、家庭矛盾突出、恋爱受挫、学业困难等现实困境，以及存在情绪低落、睡眠障碍、网游成瘾、旷课、酗酒、违纪、失联等心理和行为异常的学生；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转本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压力大、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期末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考试成绩不及格、找工作不顺利、长期校外实习、校外租房走读的学生。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二、重点工作任务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更新重点关爱名单。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根据本月重点关爱群体特征，对学生进行深入摸排。符合有关特征且风险叠加的，要及时列入重点关爱学生库，予以积极关注和多元帮扶。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做好心理危机管理。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坚持每周开展重点关爱学生的分析研判，完善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一生一策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干预方案，定期开展学生谈心谈话，做好家校沟通和心理支持。持续宣传校心理咨询、省大学生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小时心理热线（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025-58255200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苏心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”APP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求助、江苏省家长热线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025-58255820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）等求助渠道。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开展转本学生心理疏导。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多方摸排，了解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转本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学生的心理状况，及时安排谈心谈话，给予针对性的关心支持。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做好学生学业帮扶。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根据各学科考试安排计划，针对学业困难的学生开展学业帮扶，缓解学业压力。对考试过程中作弊的学生重点关注，依规处理的同时，给予相应关心引导。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做好假期安全提醒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。针对圣诞节、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元旦假期等特殊节点，提前发布安全提示，提醒班级、宿舍同学互相了解个人去向，落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实请销假制度。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【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2025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月】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一、重点关爱群体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已列入重点关爱库的学生；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存在寝室人际关系紧张、家庭矛盾突出、恋爱受挫、学业困难等现实困境，以及存在情绪低落、睡眠障碍、网游成瘾、旷课、酗酒、违纪、失联等心理和行为异常的学生；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转本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成绩不理想、考试作弊、找工作不顺利、假期留校且亲子关系紧张的学生。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二、重点工作任务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更新重点关爱名单。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根据本月重点关爱群体特征，对学生进行深入摸排。符合有关特征且风险叠加的，要及时列入重点关爱学生库，予以积极关注和多元帮扶。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做好心理危机管理。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坚持每周开展重点关爱学生的分析研判，完善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一生一策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干预方案，定期开展学生谈心谈话，做好家校沟通和心理支持。持续宣传校心理咨询、省大学生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小时心理热线（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025-58255200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苏心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”APP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求助、江苏省家长热线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025-58255820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）等求助渠道。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做好考试周学生安全保障工作。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提前开展考风考纪教育， 针对性帮扶有学业困难的学生，及时关注考试违规违纪学生，对于通宵自习室等重要场所进行重点关注，必要时及时开展心理疏导。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开展学生假期离校前安全教育。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在学生离校前做好安全提醒，对于假期常见问题做好安全预警。通过微信、短信等方式告知学生家长放假、返校时间，提醒家长关注学生心理健康，调整教育方式，尽量减少家庭冲突。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持续开展假期留校学生关心关爱。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准确掌握留校学生人数、原因等信息，对因心理问题、家庭问题、学业问题、经济原因导致的留校学生进行重点关心关爱。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6.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总结部署心理健康教育工作。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认真总结本学期心理健康教育工作，对人员、场地、经费、课程等重点方面进行回顾梳理，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发生极端事件的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要自查整改落实情况，部署寒假春节期间工作重点，做好春季学期工作计划。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F5B410-A4D8-4B1C-8839-7AAA5427D8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91F566E-76B8-474C-8F64-AB4DCBD1834B}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9BF581C-5EC7-4551-88A4-1FB54817736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1674858F-DE1E-4938-A4CA-3009C88C9F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CBD0D0B-AC51-47C8-B5C9-5BE0808C748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jQxZWU4ZjZmN2NkMjM0YzZkZGQ0ZjZlZmQ0ZTkifQ=="/>
  </w:docVars>
  <w:rsids>
    <w:rsidRoot w:val="3D4347C4"/>
    <w:rsid w:val="220B2304"/>
    <w:rsid w:val="27894DF6"/>
    <w:rsid w:val="2D6A7F4C"/>
    <w:rsid w:val="3D4347C4"/>
    <w:rsid w:val="4EC60726"/>
    <w:rsid w:val="4F3C494E"/>
    <w:rsid w:val="5E4D4E0A"/>
    <w:rsid w:val="679B1D79"/>
    <w:rsid w:val="6E9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3298</Words>
  <Characters>3482</Characters>
  <Lines>0</Lines>
  <Paragraphs>0</Paragraphs>
  <TotalTime>41</TotalTime>
  <ScaleCrop>false</ScaleCrop>
  <LinksUpToDate>false</LinksUpToDate>
  <CharactersWithSpaces>3618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2024-09-11T08:54:00Z</dcterms:created>
  <dc:creator>lilian</dc:creator>
  <cp:lastModifiedBy>lilian</cp:lastModifiedBy>
  <cp:lastPrinted>2024-09-19T01:35:00Z</cp:lastPrinted>
  <dcterms:modified xsi:type="dcterms:W3CDTF">2024-09-19T02:20:38Z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039813A734164FC2B20C92478E5AC659_11</vt:lpwstr>
  </property>
</Properties>
</file>