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7204">
      <w:pPr>
        <w:spacing w:before="87" w:line="222" w:lineRule="auto"/>
        <w:jc w:val="center"/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  <w:lang w:val="en-US" w:eastAsia="zh-CN"/>
        </w:rPr>
        <w:t>连云港师范高等专科学校</w:t>
      </w:r>
      <w:bookmarkStart w:id="0" w:name="_GoBack"/>
      <w:bookmarkEnd w:id="0"/>
    </w:p>
    <w:p w14:paraId="54611A4D">
      <w:pPr>
        <w:spacing w:before="87" w:line="222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</w:rPr>
        <w:t>一站式</w:t>
      </w:r>
      <w:r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</w:rPr>
        <w:t>学生</w:t>
      </w:r>
      <w:r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  <w:lang w:val="en-US" w:eastAsia="zh-CN"/>
        </w:rPr>
        <w:t>社区服务</w:t>
      </w:r>
      <w:r>
        <w:rPr>
          <w:rFonts w:hint="eastAsia" w:ascii="华文中宋" w:hAnsi="华文中宋" w:eastAsia="华文中宋" w:cs="华文中宋"/>
          <w:b/>
          <w:bCs/>
          <w:spacing w:val="5"/>
          <w:sz w:val="36"/>
          <w:szCs w:val="36"/>
        </w:rPr>
        <w:t>中心</w:t>
      </w:r>
      <w:r>
        <w:rPr>
          <w:rFonts w:hint="eastAsia" w:ascii="华文中宋" w:hAnsi="华文中宋" w:eastAsia="华文中宋" w:cs="华文中宋"/>
          <w:b/>
          <w:bCs/>
          <w:spacing w:val="4"/>
          <w:sz w:val="36"/>
          <w:szCs w:val="36"/>
        </w:rPr>
        <w:t>工作人员服务规范</w:t>
      </w:r>
    </w:p>
    <w:p w14:paraId="61B5F2E6">
      <w:pPr>
        <w:spacing w:before="175" w:line="218" w:lineRule="auto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sz w:val="28"/>
          <w:szCs w:val="28"/>
        </w:rPr>
        <w:t>（</w:t>
      </w:r>
      <w:r>
        <w:rPr>
          <w:rFonts w:hint="eastAsia" w:ascii="楷体" w:hAnsi="楷体" w:eastAsia="楷体" w:cs="楷体"/>
          <w:spacing w:val="-9"/>
          <w:sz w:val="28"/>
          <w:szCs w:val="28"/>
          <w:lang w:val="en-US" w:eastAsia="zh-CN"/>
        </w:rPr>
        <w:t>试行</w:t>
      </w:r>
      <w:r>
        <w:rPr>
          <w:rFonts w:ascii="楷体" w:hAnsi="楷体" w:eastAsia="楷体" w:cs="楷体"/>
          <w:spacing w:val="-9"/>
          <w:sz w:val="28"/>
          <w:szCs w:val="28"/>
        </w:rPr>
        <w:t>）</w:t>
      </w:r>
    </w:p>
    <w:p w14:paraId="6E032204">
      <w:pPr>
        <w:pStyle w:val="2"/>
        <w:keepNext w:val="0"/>
        <w:keepLines w:val="0"/>
        <w:pageBreakBefore w:val="0"/>
        <w:widowControl w:val="0"/>
        <w:overflow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1" w:firstLineChars="200"/>
        <w:jc w:val="both"/>
        <w:textAlignment w:val="baseline"/>
        <w:rPr>
          <w:b/>
          <w:bCs/>
          <w:spacing w:val="2"/>
          <w:sz w:val="32"/>
          <w:szCs w:val="32"/>
        </w:rPr>
      </w:pPr>
    </w:p>
    <w:p w14:paraId="24D301C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1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第一</w:t>
      </w:r>
      <w:r>
        <w:rPr>
          <w:rFonts w:hint="eastAsia"/>
          <w:b/>
          <w:bCs/>
          <w:spacing w:val="2"/>
          <w:sz w:val="32"/>
          <w:szCs w:val="32"/>
          <w:lang w:eastAsia="zh-CN"/>
        </w:rPr>
        <w:t xml:space="preserve">条 </w:t>
      </w:r>
      <w:r>
        <w:rPr>
          <w:spacing w:val="2"/>
          <w:sz w:val="32"/>
          <w:szCs w:val="32"/>
        </w:rPr>
        <w:t>忠于职守，爱岗敬业。热爱岗位工作，深入分析</w:t>
      </w:r>
      <w:r>
        <w:rPr>
          <w:spacing w:val="-5"/>
          <w:sz w:val="32"/>
          <w:szCs w:val="32"/>
        </w:rPr>
        <w:t>部门业务，勤奋努力，敢于负责，认真履行本岗位工作</w:t>
      </w:r>
      <w:r>
        <w:rPr>
          <w:spacing w:val="-6"/>
          <w:sz w:val="32"/>
          <w:szCs w:val="32"/>
        </w:rPr>
        <w:t>职责。</w:t>
      </w:r>
    </w:p>
    <w:p w14:paraId="6067322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第二</w:t>
      </w:r>
      <w:r>
        <w:rPr>
          <w:rFonts w:hint="eastAsia"/>
          <w:b/>
          <w:bCs/>
          <w:sz w:val="32"/>
          <w:szCs w:val="32"/>
          <w:lang w:eastAsia="zh-CN"/>
        </w:rPr>
        <w:t xml:space="preserve">条 </w:t>
      </w:r>
      <w:r>
        <w:rPr>
          <w:sz w:val="32"/>
          <w:szCs w:val="32"/>
        </w:rPr>
        <w:t>遵规守纪，克己自律。服从中心规章制</w:t>
      </w:r>
      <w:r>
        <w:rPr>
          <w:spacing w:val="-1"/>
          <w:sz w:val="32"/>
          <w:szCs w:val="32"/>
        </w:rPr>
        <w:t>度，规章</w:t>
      </w:r>
      <w:r>
        <w:rPr>
          <w:spacing w:val="6"/>
          <w:sz w:val="32"/>
          <w:szCs w:val="32"/>
        </w:rPr>
        <w:t>严令禁止的事情坚决不做。办事过程中，不得借</w:t>
      </w:r>
      <w:r>
        <w:rPr>
          <w:spacing w:val="5"/>
          <w:sz w:val="32"/>
          <w:szCs w:val="32"/>
        </w:rPr>
        <w:t>故缓办、推诿、人为设置障碍、故意刁难服务对象。</w:t>
      </w:r>
    </w:p>
    <w:p w14:paraId="59C2DA2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第三</w:t>
      </w:r>
      <w:r>
        <w:rPr>
          <w:rFonts w:hint="eastAsia"/>
          <w:b/>
          <w:bCs/>
          <w:spacing w:val="3"/>
          <w:sz w:val="32"/>
          <w:szCs w:val="32"/>
          <w:lang w:eastAsia="zh-CN"/>
        </w:rPr>
        <w:t xml:space="preserve">条 </w:t>
      </w:r>
      <w:r>
        <w:rPr>
          <w:spacing w:val="3"/>
          <w:sz w:val="32"/>
          <w:szCs w:val="32"/>
        </w:rPr>
        <w:t>廉洁奉公，勤俭节约。秉公服务，不利用工作和</w:t>
      </w:r>
      <w:r>
        <w:rPr>
          <w:spacing w:val="8"/>
          <w:sz w:val="32"/>
          <w:szCs w:val="32"/>
        </w:rPr>
        <w:t>职位之便谋取私利，严禁吃、拿、卡、要等行为。珍惜节约</w:t>
      </w:r>
      <w:r>
        <w:rPr>
          <w:spacing w:val="7"/>
          <w:sz w:val="32"/>
          <w:szCs w:val="32"/>
        </w:rPr>
        <w:t>公共资源，爱护公共财产。</w:t>
      </w:r>
    </w:p>
    <w:p w14:paraId="4218CC1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第四</w:t>
      </w:r>
      <w:r>
        <w:rPr>
          <w:rFonts w:hint="eastAsia"/>
          <w:b/>
          <w:bCs/>
          <w:spacing w:val="1"/>
          <w:sz w:val="32"/>
          <w:szCs w:val="32"/>
          <w:lang w:eastAsia="zh-CN"/>
        </w:rPr>
        <w:t xml:space="preserve">条 </w:t>
      </w:r>
      <w:r>
        <w:rPr>
          <w:spacing w:val="1"/>
          <w:sz w:val="32"/>
          <w:szCs w:val="32"/>
        </w:rPr>
        <w:t>团结协作，顾全大局。要树立团体意</w:t>
      </w:r>
      <w:r>
        <w:rPr>
          <w:sz w:val="32"/>
          <w:szCs w:val="32"/>
        </w:rPr>
        <w:t>识，要把自</w:t>
      </w:r>
      <w:r>
        <w:rPr>
          <w:spacing w:val="8"/>
          <w:sz w:val="32"/>
          <w:szCs w:val="32"/>
        </w:rPr>
        <w:t>身定位为中心的一员。应主动加强部门之间的协调合作。工作人员应相互支持，以诚相待，和睦共处。</w:t>
      </w:r>
    </w:p>
    <w:p w14:paraId="380CE24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1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第五</w:t>
      </w:r>
      <w:r>
        <w:rPr>
          <w:rFonts w:hint="eastAsia"/>
          <w:b/>
          <w:bCs/>
          <w:spacing w:val="2"/>
          <w:sz w:val="32"/>
          <w:szCs w:val="32"/>
          <w:lang w:eastAsia="zh-CN"/>
        </w:rPr>
        <w:t xml:space="preserve">条 </w:t>
      </w:r>
      <w:r>
        <w:rPr>
          <w:spacing w:val="2"/>
          <w:sz w:val="32"/>
          <w:szCs w:val="32"/>
        </w:rPr>
        <w:t>高效服务，质量为先。熟悉本单位服务事项、服</w:t>
      </w:r>
      <w:r>
        <w:rPr>
          <w:spacing w:val="8"/>
          <w:sz w:val="32"/>
          <w:szCs w:val="32"/>
        </w:rPr>
        <w:t>务流程和规章制度，为学生提供准确高效的服务办理、服务指导、政策咨询等。在规定时间内办结服务事项，不能当场</w:t>
      </w:r>
      <w:r>
        <w:rPr>
          <w:spacing w:val="4"/>
          <w:sz w:val="32"/>
          <w:szCs w:val="32"/>
        </w:rPr>
        <w:t>办结的要告知原因和办结时限，主动接受师生监督。</w:t>
      </w:r>
    </w:p>
    <w:p w14:paraId="255CE41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第六</w:t>
      </w:r>
      <w:r>
        <w:rPr>
          <w:rFonts w:hint="eastAsia"/>
          <w:b/>
          <w:bCs/>
          <w:spacing w:val="3"/>
          <w:sz w:val="32"/>
          <w:szCs w:val="32"/>
          <w:lang w:eastAsia="zh-CN"/>
        </w:rPr>
        <w:t xml:space="preserve">条 </w:t>
      </w:r>
      <w:r>
        <w:rPr>
          <w:spacing w:val="3"/>
          <w:sz w:val="32"/>
          <w:szCs w:val="32"/>
        </w:rPr>
        <w:t>举止文明，注重形象。仪表举止端庄、大方、文</w:t>
      </w:r>
      <w:r>
        <w:rPr>
          <w:spacing w:val="-6"/>
          <w:sz w:val="32"/>
          <w:szCs w:val="32"/>
        </w:rPr>
        <w:t>明、自然，精神饱满，富有朝气和活力，不</w:t>
      </w:r>
      <w:r>
        <w:rPr>
          <w:spacing w:val="-7"/>
          <w:sz w:val="32"/>
          <w:szCs w:val="32"/>
        </w:rPr>
        <w:t>做与工作无关的</w:t>
      </w:r>
      <w:r>
        <w:rPr>
          <w:spacing w:val="6"/>
          <w:sz w:val="32"/>
          <w:szCs w:val="32"/>
        </w:rPr>
        <w:t>事项。接待服务对象时，要热情周到、礼貌亲切，使用礼貌</w:t>
      </w:r>
      <w:r>
        <w:rPr>
          <w:spacing w:val="-10"/>
          <w:sz w:val="32"/>
          <w:szCs w:val="32"/>
        </w:rPr>
        <w:t>用语。</w:t>
      </w:r>
    </w:p>
    <w:p w14:paraId="15B95C5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第七</w:t>
      </w:r>
      <w:r>
        <w:rPr>
          <w:rFonts w:hint="eastAsia"/>
          <w:b/>
          <w:bCs/>
          <w:spacing w:val="3"/>
          <w:sz w:val="32"/>
          <w:szCs w:val="32"/>
          <w:lang w:eastAsia="zh-CN"/>
        </w:rPr>
        <w:t xml:space="preserve">条 </w:t>
      </w:r>
      <w:r>
        <w:rPr>
          <w:spacing w:val="3"/>
          <w:sz w:val="32"/>
          <w:szCs w:val="32"/>
        </w:rPr>
        <w:t>保持整洁，挂牌上岗。有序摆放办公用品，非工</w:t>
      </w:r>
      <w:r>
        <w:rPr>
          <w:spacing w:val="8"/>
          <w:sz w:val="32"/>
          <w:szCs w:val="32"/>
        </w:rPr>
        <w:t>作必须用品不得摆放在工作台面和办公桌上。工作时需佩戴</w:t>
      </w:r>
      <w:r>
        <w:rPr>
          <w:spacing w:val="5"/>
          <w:sz w:val="32"/>
          <w:szCs w:val="32"/>
        </w:rPr>
        <w:t>工作胸牌，桌面摆放岗位</w:t>
      </w:r>
      <w:r>
        <w:rPr>
          <w:rFonts w:hint="eastAsia"/>
          <w:spacing w:val="5"/>
          <w:sz w:val="32"/>
          <w:szCs w:val="32"/>
          <w:lang w:val="en-US" w:eastAsia="zh-CN"/>
        </w:rPr>
        <w:t>服务内容</w:t>
      </w:r>
      <w:r>
        <w:rPr>
          <w:spacing w:val="5"/>
          <w:sz w:val="32"/>
          <w:szCs w:val="32"/>
        </w:rPr>
        <w:t>牌。</w:t>
      </w:r>
    </w:p>
    <w:p w14:paraId="330A1BE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第八</w:t>
      </w:r>
      <w:r>
        <w:rPr>
          <w:rFonts w:hint="eastAsia"/>
          <w:b/>
          <w:bCs/>
          <w:spacing w:val="3"/>
          <w:sz w:val="32"/>
          <w:szCs w:val="32"/>
          <w:lang w:eastAsia="zh-CN"/>
        </w:rPr>
        <w:t xml:space="preserve">条 </w:t>
      </w:r>
      <w:r>
        <w:rPr>
          <w:spacing w:val="3"/>
          <w:sz w:val="32"/>
          <w:szCs w:val="32"/>
        </w:rPr>
        <w:t>解放思想，敢于创新。应该将中心发展与自身价</w:t>
      </w:r>
      <w:r>
        <w:rPr>
          <w:spacing w:val="8"/>
          <w:sz w:val="32"/>
          <w:szCs w:val="32"/>
        </w:rPr>
        <w:t>值的实现相结合，结合自身部门特点创新性思考问题、开展</w:t>
      </w:r>
      <w:r>
        <w:rPr>
          <w:spacing w:val="6"/>
          <w:sz w:val="32"/>
          <w:szCs w:val="32"/>
        </w:rPr>
        <w:t>工作。深化放管服改革，努力简化各部门办事流</w:t>
      </w:r>
      <w:r>
        <w:rPr>
          <w:spacing w:val="5"/>
          <w:sz w:val="32"/>
          <w:szCs w:val="32"/>
        </w:rPr>
        <w:t>程，提高办事质量和效率。</w:t>
      </w:r>
    </w:p>
    <w:p w14:paraId="0E2958F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51" w:firstLineChars="200"/>
        <w:jc w:val="both"/>
        <w:textAlignment w:val="baseline"/>
        <w:rPr>
          <w:rFonts w:hint="eastAsia"/>
          <w:spacing w:val="4"/>
          <w:sz w:val="32"/>
          <w:szCs w:val="32"/>
          <w:lang w:val="en-US" w:eastAsia="zh-CN"/>
        </w:rPr>
      </w:pPr>
      <w:r>
        <w:rPr>
          <w:b/>
          <w:bCs/>
          <w:spacing w:val="2"/>
          <w:sz w:val="32"/>
          <w:szCs w:val="32"/>
        </w:rPr>
        <w:t>第九</w:t>
      </w:r>
      <w:r>
        <w:rPr>
          <w:rFonts w:hint="eastAsia"/>
          <w:b/>
          <w:bCs/>
          <w:spacing w:val="2"/>
          <w:sz w:val="32"/>
          <w:szCs w:val="32"/>
          <w:lang w:eastAsia="zh-CN"/>
        </w:rPr>
        <w:t xml:space="preserve">条 </w:t>
      </w:r>
      <w:r>
        <w:rPr>
          <w:spacing w:val="2"/>
          <w:sz w:val="32"/>
          <w:szCs w:val="32"/>
        </w:rPr>
        <w:t>爱校爱生，乐于奉献。想学生之所想</w:t>
      </w:r>
      <w:r>
        <w:rPr>
          <w:spacing w:val="1"/>
          <w:sz w:val="32"/>
          <w:szCs w:val="32"/>
        </w:rPr>
        <w:t>，急学生之</w:t>
      </w:r>
      <w:r>
        <w:rPr>
          <w:spacing w:val="4"/>
          <w:sz w:val="32"/>
          <w:szCs w:val="32"/>
        </w:rPr>
        <w:t>所急，学生事情无小事，用心奉献无难事。</w:t>
      </w:r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2FC1EC-E22C-44AF-9AFC-338F312236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DC16527-9D4A-41CE-948D-C7BD055896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DFF0FC-7DEE-44E4-8A6D-995875591C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1YWExMDc4NWJlNzI3YzUyZTFhZmYyZDhiMzBmNzUifQ=="/>
  </w:docVars>
  <w:rsids>
    <w:rsidRoot w:val="00000000"/>
    <w:rsid w:val="03A467FA"/>
    <w:rsid w:val="33796A03"/>
    <w:rsid w:val="3EB3611A"/>
    <w:rsid w:val="3F8E7D59"/>
    <w:rsid w:val="4021571B"/>
    <w:rsid w:val="430372E0"/>
    <w:rsid w:val="61920923"/>
    <w:rsid w:val="63003DDC"/>
    <w:rsid w:val="68776D2D"/>
    <w:rsid w:val="7CD82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657</Words>
  <Characters>657</Characters>
  <TotalTime>5</TotalTime>
  <ScaleCrop>false</ScaleCrop>
  <LinksUpToDate>false</LinksUpToDate>
  <CharactersWithSpaces>666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2020-10-30T09:10:00Z</dcterms:created>
  <dc:creator>User</dc:creator>
  <cp:lastModifiedBy>Monet in Moonlight</cp:lastModifiedBy>
  <cp:lastPrinted>2024-09-26T07:17:00Z</cp:lastPrinted>
  <dcterms:modified xsi:type="dcterms:W3CDTF">2024-09-26T10:04:43Z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2024-09-26T11:23:40Z</vt:filetime>
  </property>
  <property fmtid="{D5CDD505-2E9C-101B-9397-08002B2CF9AE}" pid="4" name="KSOProductBuildVer">
    <vt:lpwstr>2052-12.1.0.18276</vt:lpwstr>
  </property>
  <property fmtid="{D5CDD505-2E9C-101B-9397-08002B2CF9AE}" pid="5" name="ICV">
    <vt:lpwstr>E6346D01C5D24A0293578FD292EC35B8_12</vt:lpwstr>
  </property>
</Properties>
</file>