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国家奖学金获奖学生事迹材料征集要求</w:t>
      </w:r>
      <w:bookmarkStart w:id="0" w:name="_GoBack"/>
      <w:bookmarkEnd w:id="0"/>
    </w:p>
    <w:p>
      <w:pPr>
        <w:adjustRightInd w:val="0"/>
        <w:snapToGrid w:val="0"/>
        <w:spacing w:line="300" w:lineRule="auto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一、材料征集对象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事迹材料征集对象为获得2021年度本专科及研究生国家奖学金的学生。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二、写作要求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三、文章内容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文章内容包括人物简介、标题、正文：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（1）“人物简介”由姓名，获奖时所在院校、系科、专业、年级、学历层次，以及主要的获奖、评优亮点等，120－180字。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adjustRightInd w:val="0"/>
        <w:snapToGrid w:val="0"/>
        <w:spacing w:line="30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>
      <w:pPr>
        <w:adjustRightInd w:val="0"/>
        <w:snapToGrid w:val="0"/>
        <w:spacing w:line="300" w:lineRule="auto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四、照片提供</w:t>
      </w:r>
    </w:p>
    <w:p>
      <w:pPr>
        <w:adjustRightInd w:val="0"/>
        <w:snapToGrid w:val="0"/>
        <w:spacing w:line="300" w:lineRule="auto"/>
        <w:ind w:firstLine="640"/>
      </w:pPr>
      <w:r>
        <w:rPr>
          <w:rFonts w:eastAsia="仿宋_GB2312"/>
          <w:sz w:val="32"/>
          <w:szCs w:val="32"/>
        </w:rPr>
        <w:t>提供照片2至3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300像素，要求发送原图，不要放在word文稿中。照片请用学校名+学生姓名命名，以.jpg的格式存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2C0D"/>
    <w:rsid w:val="296D0229"/>
    <w:rsid w:val="359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2021-10-29T08:23:00Z</dcterms:created>
  <dc:creator>Monet in Moonlight</dc:creator>
  <cp:lastModifiedBy>Monet in Moonlight</cp:lastModifiedBy>
  <dcterms:modified xsi:type="dcterms:W3CDTF">2021-10-29T08:24:17Z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C59438CF05714D01A63A5E22EA6833D2</vt:lpwstr>
  </property>
</Properties>
</file>