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szCs w:val="28"/>
          <w:lang w:val="en-US" w:eastAsia="zh-CN"/>
        </w:rPr>
        <w:t>学院2018～2019学年第一学期早锻炼考勤汇总表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67"/>
        <w:gridCol w:w="1509"/>
        <w:gridCol w:w="1596"/>
        <w:gridCol w:w="1632"/>
        <w:gridCol w:w="1644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班级累计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应锻炼次数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班级累计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实际锻炼次数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班级学生累计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旷课人次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注：班级按年级由高到低依次排列。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填报人：       填报时间：        领导签名：        学院公章：    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2E24"/>
    <w:rsid w:val="70A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2018-12-25T07:48:00Z</dcterms:created>
  <dc:creator>Monet in Moonlight</dc:creator>
  <cp:lastModifiedBy>Monet in Moonlight</cp:lastModifiedBy>
  <dcterms:modified xsi:type="dcterms:W3CDTF">2018-12-25T07:49:03Z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